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25088" w14:textId="77777777" w:rsidR="005154A2" w:rsidRPr="00BA253D" w:rsidRDefault="00DC5FC2">
      <w:pPr>
        <w:jc w:val="center"/>
        <w:rPr>
          <w:rFonts w:ascii="Arial" w:eastAsia="EPSON 太角ゴシック体Ｂ" w:hAnsi="Arial" w:cs="Arial"/>
          <w:sz w:val="26"/>
          <w:szCs w:val="26"/>
        </w:rPr>
      </w:pPr>
      <w:r w:rsidRPr="00BA253D">
        <w:rPr>
          <w:rFonts w:ascii="Arial" w:eastAsia="EPSON 太角ゴシック体Ｂ" w:hAnsi="Arial" w:cs="Arial"/>
          <w:sz w:val="26"/>
          <w:szCs w:val="26"/>
        </w:rPr>
        <w:t>Declaration Concerning Applicability of a Specific Category for Compliance with Article 25.1 and Article 25.2 of the Foreign Exchange and Foreign Trade Act</w:t>
      </w:r>
    </w:p>
    <w:p w14:paraId="5AD83CEF" w14:textId="77777777" w:rsidR="005154A2" w:rsidRPr="00BA253D" w:rsidRDefault="005154A2">
      <w:pPr>
        <w:jc w:val="center"/>
        <w:rPr>
          <w:rFonts w:ascii="Arial" w:eastAsia="EPSON 太角ゴシック体Ｂ" w:hAnsi="Arial" w:cs="Arial"/>
          <w:sz w:val="26"/>
          <w:szCs w:val="26"/>
        </w:rPr>
      </w:pPr>
    </w:p>
    <w:p w14:paraId="34A67A43" w14:textId="77777777" w:rsidR="005154A2" w:rsidRPr="00BA253D" w:rsidRDefault="00DC5FC2">
      <w:pPr>
        <w:jc w:val="left"/>
        <w:rPr>
          <w:rFonts w:ascii="Arial" w:eastAsia="ＭＳ ゴシック" w:hAnsi="Arial" w:cs="Arial"/>
          <w:u w:val="single"/>
        </w:rPr>
      </w:pPr>
      <w:r w:rsidRPr="00BA253D">
        <w:rPr>
          <w:rFonts w:ascii="Arial" w:eastAsia="ＭＳ ゴシック" w:hAnsi="Arial" w:cs="Arial"/>
          <w:u w:val="single"/>
        </w:rPr>
        <w:t>To: The President of Mie University</w:t>
      </w:r>
    </w:p>
    <w:p w14:paraId="71AD2338" w14:textId="5BD6D66D" w:rsidR="005154A2" w:rsidRPr="0019290C" w:rsidRDefault="0044063B" w:rsidP="0019290C">
      <w:pPr>
        <w:wordWrap w:val="0"/>
        <w:jc w:val="right"/>
        <w:rPr>
          <w:rFonts w:ascii="Arial" w:eastAsia="ＭＳ ゴシック" w:hAnsi="Arial" w:cs="Arial"/>
        </w:rPr>
      </w:pPr>
      <w:r>
        <w:rPr>
          <w:rFonts w:ascii="Arial" w:eastAsia="ＭＳ ゴシック" w:hAnsi="Arial" w:cs="Arial"/>
        </w:rPr>
        <w:t xml:space="preserve">Date:          </w:t>
      </w:r>
      <w:r w:rsidR="009F6690">
        <w:rPr>
          <w:rFonts w:ascii="Arial" w:eastAsia="ＭＳ ゴシック" w:hAnsi="Arial" w:cs="Arial"/>
        </w:rPr>
        <w:t xml:space="preserve"> </w:t>
      </w:r>
    </w:p>
    <w:p w14:paraId="221179BD" w14:textId="193A8E68" w:rsidR="00FC4CA0" w:rsidRPr="00871AAC" w:rsidRDefault="00FC4CA0" w:rsidP="00A60E7A">
      <w:pPr>
        <w:spacing w:line="360" w:lineRule="auto"/>
        <w:ind w:firstLineChars="50" w:firstLine="105"/>
        <w:jc w:val="left"/>
        <w:rPr>
          <w:rFonts w:ascii="Arial" w:eastAsia="ＭＳ ゴシック" w:hAnsi="Arial" w:cs="Arial"/>
          <w:u w:val="single"/>
        </w:rPr>
      </w:pPr>
      <w:r w:rsidRPr="00871AAC">
        <w:rPr>
          <w:rFonts w:ascii="Arial" w:eastAsia="ＭＳ ゴシック" w:hAnsi="Arial" w:cs="Arial"/>
        </w:rPr>
        <w:t xml:space="preserve">Faculty/Graduate </w:t>
      </w:r>
      <w:r w:rsidR="007537F7">
        <w:rPr>
          <w:rFonts w:ascii="Arial" w:eastAsia="ＭＳ ゴシック" w:hAnsi="Arial" w:cs="Arial"/>
        </w:rPr>
        <w:t>s</w:t>
      </w:r>
      <w:r w:rsidRPr="00871AAC">
        <w:rPr>
          <w:rFonts w:ascii="Arial" w:eastAsia="ＭＳ ゴシック" w:hAnsi="Arial" w:cs="Arial"/>
        </w:rPr>
        <w:t>chool/Organization:</w:t>
      </w:r>
      <w:r w:rsidR="0019290C">
        <w:rPr>
          <w:rFonts w:ascii="Arial" w:eastAsia="ＭＳ ゴシック" w:hAnsi="Arial" w:cs="Arial"/>
        </w:rPr>
        <w:t xml:space="preserve"> </w:t>
      </w:r>
    </w:p>
    <w:p w14:paraId="13780807" w14:textId="3ACE5909" w:rsidR="00FC4CA0" w:rsidRPr="00871AAC" w:rsidRDefault="00FC4CA0" w:rsidP="00A60E7A">
      <w:pPr>
        <w:spacing w:line="360" w:lineRule="auto"/>
        <w:ind w:firstLineChars="50" w:firstLine="105"/>
        <w:jc w:val="left"/>
        <w:rPr>
          <w:rFonts w:ascii="Arial" w:eastAsia="ＭＳ ゴシック" w:hAnsi="Arial" w:cs="Arial"/>
          <w:u w:val="single"/>
        </w:rPr>
      </w:pPr>
      <w:r w:rsidRPr="00871AAC">
        <w:rPr>
          <w:rFonts w:ascii="Arial" w:eastAsia="ＭＳ ゴシック" w:hAnsi="Arial" w:cs="Arial"/>
        </w:rPr>
        <w:t>Course/Department/Center:</w:t>
      </w:r>
      <w:r w:rsidR="0019290C">
        <w:rPr>
          <w:rFonts w:ascii="Arial" w:eastAsia="ＭＳ ゴシック" w:hAnsi="Arial" w:cs="Arial"/>
        </w:rPr>
        <w:t xml:space="preserve"> </w:t>
      </w:r>
    </w:p>
    <w:p w14:paraId="696147CE" w14:textId="02C56CFD" w:rsidR="00FC4CA0" w:rsidRPr="00871AAC" w:rsidRDefault="00FC4CA0" w:rsidP="00A60E7A">
      <w:pPr>
        <w:spacing w:line="360" w:lineRule="auto"/>
        <w:ind w:firstLineChars="50" w:firstLine="105"/>
        <w:jc w:val="left"/>
        <w:rPr>
          <w:rFonts w:ascii="Arial" w:eastAsia="ＭＳ ゴシック" w:hAnsi="Arial" w:cs="Arial"/>
        </w:rPr>
      </w:pPr>
      <w:r w:rsidRPr="00871AAC">
        <w:rPr>
          <w:rFonts w:ascii="Arial" w:eastAsia="ＭＳ ゴシック" w:hAnsi="Arial" w:cs="Arial"/>
        </w:rPr>
        <w:t xml:space="preserve">Staff/Student </w:t>
      </w:r>
      <w:r w:rsidR="007537F7">
        <w:rPr>
          <w:rFonts w:ascii="Arial" w:eastAsia="ＭＳ ゴシック" w:hAnsi="Arial" w:cs="Arial"/>
        </w:rPr>
        <w:t>number</w:t>
      </w:r>
      <w:r w:rsidR="00FD3A2B">
        <w:rPr>
          <w:rFonts w:ascii="Arial" w:eastAsia="ＭＳ ゴシック" w:hAnsi="Arial" w:cs="Arial" w:hint="eastAsia"/>
        </w:rPr>
        <w:t xml:space="preserve"> (</w:t>
      </w:r>
      <w:r w:rsidR="00FD3A2B" w:rsidRPr="00FD3A2B">
        <w:rPr>
          <w:rFonts w:ascii="Arial" w:eastAsia="ＭＳ ゴシック" w:hAnsi="Arial" w:cs="Arial"/>
        </w:rPr>
        <w:t>If neither, e-Rad researcher number</w:t>
      </w:r>
      <w:r w:rsidR="00FD3A2B">
        <w:rPr>
          <w:rFonts w:ascii="Arial" w:eastAsia="ＭＳ ゴシック" w:hAnsi="Arial" w:cs="Arial" w:hint="eastAsia"/>
        </w:rPr>
        <w:t>)</w:t>
      </w:r>
      <w:r w:rsidRPr="00871AAC">
        <w:rPr>
          <w:rFonts w:ascii="Arial" w:eastAsia="ＭＳ ゴシック" w:hAnsi="Arial" w:cs="Arial"/>
        </w:rPr>
        <w:t>:</w:t>
      </w:r>
      <w:r w:rsidR="0019290C">
        <w:rPr>
          <w:rFonts w:ascii="Arial" w:eastAsia="ＭＳ ゴシック" w:hAnsi="Arial" w:cs="Arial"/>
        </w:rPr>
        <w:t xml:space="preserve"> </w:t>
      </w:r>
    </w:p>
    <w:p w14:paraId="6A809E0C" w14:textId="62625CC3" w:rsidR="00FC4CA0" w:rsidRDefault="00FC4CA0" w:rsidP="00A60E7A">
      <w:pPr>
        <w:spacing w:line="360" w:lineRule="auto"/>
        <w:ind w:firstLineChars="50" w:firstLine="105"/>
        <w:jc w:val="left"/>
        <w:rPr>
          <w:rFonts w:ascii="ＭＳ ゴシック" w:eastAsia="ＭＳ ゴシック" w:hAnsi="ＭＳ ゴシック"/>
        </w:rPr>
      </w:pPr>
      <w:r w:rsidRPr="00871AAC">
        <w:rPr>
          <w:rFonts w:ascii="Arial" w:eastAsia="ＭＳ ゴシック" w:hAnsi="Arial" w:cs="Arial"/>
        </w:rPr>
        <w:t>Name</w:t>
      </w:r>
      <w:r w:rsidR="00871AAC" w:rsidRPr="00871AAC">
        <w:rPr>
          <w:rFonts w:ascii="Arial" w:eastAsia="ＭＳ ゴシック" w:hAnsi="Arial" w:cs="Arial"/>
        </w:rPr>
        <w:t>:</w:t>
      </w:r>
      <w:r w:rsidR="0019290C">
        <w:rPr>
          <w:rFonts w:ascii="Arial" w:eastAsia="ＭＳ ゴシック" w:hAnsi="Arial" w:cs="Arial"/>
        </w:rPr>
        <w:t xml:space="preserve"> </w:t>
      </w:r>
    </w:p>
    <w:p w14:paraId="2D9B9DCA" w14:textId="4716D259" w:rsidR="005154A2" w:rsidRPr="00BA253D" w:rsidRDefault="00DC5FC2">
      <w:pPr>
        <w:rPr>
          <w:rFonts w:ascii="Arial" w:eastAsia="ＭＳ ゴシック" w:hAnsi="Arial" w:cs="Arial"/>
        </w:rPr>
      </w:pPr>
      <w:r w:rsidRPr="00BA253D">
        <w:rPr>
          <w:rFonts w:ascii="Arial" w:eastAsia="ＭＳ ゴシック" w:hAnsi="Arial" w:cs="Arial"/>
        </w:rPr>
        <w:t xml:space="preserve">I understand that when the University will provide technology to a resident who falls under 1 (3) Sa </w:t>
      </w:r>
      <w:r w:rsidR="00BA253D" w:rsidRPr="00517DF3">
        <w:rPr>
          <w:rFonts w:ascii="Arial" w:eastAsia="ＭＳ 明朝" w:hAnsi="Arial" w:cs="Arial"/>
        </w:rPr>
        <w:t>(</w:t>
      </w:r>
      <w:proofErr w:type="spellStart"/>
      <w:r w:rsidR="00BA253D" w:rsidRPr="00517DF3">
        <w:rPr>
          <w:rFonts w:ascii="Arial" w:eastAsia="ＭＳ 明朝" w:hAnsi="Arial" w:cs="Arial"/>
        </w:rPr>
        <w:t>i</w:t>
      </w:r>
      <w:proofErr w:type="spellEnd"/>
      <w:r w:rsidR="00BA253D" w:rsidRPr="00517DF3">
        <w:rPr>
          <w:rFonts w:ascii="Arial" w:eastAsia="ＭＳ 明朝" w:hAnsi="Arial" w:cs="Arial"/>
        </w:rPr>
        <w:t>)</w:t>
      </w:r>
      <w:r w:rsidRPr="00517DF3">
        <w:rPr>
          <w:rFonts w:ascii="Arial" w:eastAsia="ＭＳ 明朝" w:hAnsi="Arial" w:cs="Arial"/>
        </w:rPr>
        <w:t xml:space="preserve"> </w:t>
      </w:r>
      <w:r w:rsidRPr="00BA253D">
        <w:rPr>
          <w:rFonts w:ascii="Arial" w:eastAsia="ＭＳ ゴシック" w:hAnsi="Arial" w:cs="Arial"/>
        </w:rPr>
        <w:t xml:space="preserve">or </w:t>
      </w:r>
      <w:r w:rsidR="00BA253D" w:rsidRPr="00517DF3">
        <w:rPr>
          <w:rFonts w:ascii="Arial" w:eastAsia="ＭＳ 明朝" w:hAnsi="Arial" w:cs="Arial"/>
        </w:rPr>
        <w:t>(ii)</w:t>
      </w:r>
      <w:r w:rsidRPr="00517DF3">
        <w:rPr>
          <w:rFonts w:ascii="Arial" w:eastAsia="ＭＳ 明朝" w:hAnsi="Arial" w:cs="Arial"/>
        </w:rPr>
        <w:t xml:space="preserve"> </w:t>
      </w:r>
      <w:r w:rsidRPr="00BA253D">
        <w:rPr>
          <w:rFonts w:ascii="Arial" w:eastAsia="ＭＳ ゴシック" w:hAnsi="Arial" w:cs="Arial"/>
        </w:rPr>
        <w:t>of “About Transactions or Actions of Providing Technology that Requires Permission Based on the Provisions of Article 25.1 of the Foreign Exchange and Foreign Trade Act and Article 17.2 of the Foreign Exchange Order” (Trade Bureau No. 492 of December 21, 1992; hereinafter referred to as the Service Notification), there is a possibility that permission by the Minister of Economy, Trade and Industry will be necessary based on Article 25.1 and Article 25.2 of the Foreign Exchange and Foreign Trade Act, and for the purpose of the University’s compliance with laws and ordinances, I hereby make the declaration as stated below.</w:t>
      </w:r>
    </w:p>
    <w:p w14:paraId="1E0C986F" w14:textId="77777777" w:rsidR="005154A2" w:rsidRPr="00BA253D" w:rsidRDefault="005154A2">
      <w:pPr>
        <w:rPr>
          <w:rFonts w:ascii="Arial" w:eastAsia="ＭＳ ゴシック" w:hAnsi="Arial" w:cs="Arial"/>
        </w:rPr>
      </w:pPr>
    </w:p>
    <w:p w14:paraId="64409CDC" w14:textId="7BBD81F2" w:rsidR="005154A2" w:rsidRPr="00517DF3" w:rsidRDefault="00517DF3" w:rsidP="00517DF3">
      <w:pPr>
        <w:pStyle w:val="ac"/>
        <w:numPr>
          <w:ilvl w:val="0"/>
          <w:numId w:val="3"/>
        </w:numPr>
        <w:ind w:leftChars="0"/>
        <w:rPr>
          <w:rFonts w:ascii="Arial" w:eastAsia="ＭＳ ゴシック" w:hAnsi="Arial" w:cs="Arial"/>
        </w:rPr>
      </w:pPr>
      <w:r>
        <w:rPr>
          <w:rFonts w:ascii="Arial" w:eastAsia="ＭＳ ゴシック" w:hAnsi="Arial" w:cs="Arial" w:hint="eastAsia"/>
        </w:rPr>
        <w:t>☐</w:t>
      </w:r>
      <w:r w:rsidR="00DC5FC2" w:rsidRPr="00517DF3">
        <w:rPr>
          <w:rFonts w:ascii="Arial" w:eastAsia="ＭＳ ゴシック" w:hAnsi="Arial" w:cs="Arial"/>
        </w:rPr>
        <w:t xml:space="preserve"> I fall under Category </w:t>
      </w:r>
      <w:r w:rsidR="00BA253D" w:rsidRPr="00517DF3">
        <w:rPr>
          <w:rFonts w:ascii="Arial" w:eastAsia="ＭＳ 明朝" w:hAnsi="Arial" w:cs="Arial"/>
        </w:rPr>
        <w:t>(</w:t>
      </w:r>
      <w:proofErr w:type="spellStart"/>
      <w:r w:rsidR="00BA253D" w:rsidRPr="00517DF3">
        <w:rPr>
          <w:rFonts w:ascii="Arial" w:eastAsia="ＭＳ 明朝" w:hAnsi="Arial" w:cs="Arial"/>
        </w:rPr>
        <w:t>i</w:t>
      </w:r>
      <w:proofErr w:type="spellEnd"/>
      <w:r w:rsidR="00BA253D" w:rsidRPr="00517DF3">
        <w:rPr>
          <w:rFonts w:ascii="Arial" w:eastAsia="ＭＳ 明朝" w:hAnsi="Arial" w:cs="Arial"/>
        </w:rPr>
        <w:t>)</w:t>
      </w:r>
      <w:r w:rsidR="00DC5FC2" w:rsidRPr="00517DF3">
        <w:rPr>
          <w:rFonts w:ascii="Arial" w:eastAsia="ＭＳ 明朝" w:hAnsi="Arial" w:cs="Arial"/>
        </w:rPr>
        <w:t xml:space="preserve"> </w:t>
      </w:r>
      <w:r w:rsidR="00DC5FC2" w:rsidRPr="00517DF3">
        <w:rPr>
          <w:rFonts w:ascii="Arial" w:eastAsia="ＭＳ ゴシック" w:hAnsi="Arial" w:cs="Arial"/>
        </w:rPr>
        <w:t>below.</w:t>
      </w:r>
    </w:p>
    <w:p w14:paraId="1DCE8927" w14:textId="1CCE19C9" w:rsidR="005154A2" w:rsidRPr="00517DF3" w:rsidRDefault="00517DF3" w:rsidP="00517DF3">
      <w:pPr>
        <w:pStyle w:val="ac"/>
        <w:numPr>
          <w:ilvl w:val="0"/>
          <w:numId w:val="3"/>
        </w:numPr>
        <w:ind w:leftChars="0"/>
        <w:rPr>
          <w:rFonts w:ascii="Arial" w:eastAsia="ＭＳ ゴシック" w:hAnsi="Arial" w:cs="Arial"/>
        </w:rPr>
      </w:pPr>
      <w:r>
        <w:rPr>
          <w:rFonts w:ascii="Arial" w:eastAsia="ＭＳ ゴシック" w:hAnsi="Arial" w:cs="Arial" w:hint="eastAsia"/>
        </w:rPr>
        <w:t>☐</w:t>
      </w:r>
      <w:r w:rsidR="00DC5FC2" w:rsidRPr="00517DF3">
        <w:rPr>
          <w:rFonts w:ascii="Arial" w:eastAsia="ＭＳ ゴシック" w:hAnsi="Arial" w:cs="Arial"/>
        </w:rPr>
        <w:t xml:space="preserve"> I fall under Category </w:t>
      </w:r>
      <w:r w:rsidR="00BA253D" w:rsidRPr="00517DF3">
        <w:rPr>
          <w:rFonts w:ascii="Arial" w:eastAsia="ＭＳ 明朝" w:hAnsi="Arial" w:cs="Arial"/>
        </w:rPr>
        <w:t>(ii)</w:t>
      </w:r>
      <w:r w:rsidR="00DC5FC2" w:rsidRPr="00517DF3">
        <w:rPr>
          <w:rFonts w:ascii="Arial" w:eastAsia="ＭＳ 明朝" w:hAnsi="Arial" w:cs="Arial"/>
        </w:rPr>
        <w:t xml:space="preserve"> </w:t>
      </w:r>
      <w:r w:rsidR="00DC5FC2" w:rsidRPr="00517DF3">
        <w:rPr>
          <w:rFonts w:ascii="Arial" w:eastAsia="ＭＳ ゴシック" w:hAnsi="Arial" w:cs="Arial"/>
        </w:rPr>
        <w:t>below.</w:t>
      </w:r>
    </w:p>
    <w:p w14:paraId="17705FDB" w14:textId="454E4036" w:rsidR="005154A2" w:rsidRPr="00517DF3" w:rsidRDefault="00517DF3" w:rsidP="00517DF3">
      <w:pPr>
        <w:pStyle w:val="ac"/>
        <w:numPr>
          <w:ilvl w:val="0"/>
          <w:numId w:val="3"/>
        </w:numPr>
        <w:ind w:leftChars="0"/>
        <w:rPr>
          <w:rFonts w:ascii="Arial" w:eastAsia="ＭＳ ゴシック" w:hAnsi="Arial" w:cs="Arial"/>
        </w:rPr>
      </w:pPr>
      <w:r>
        <w:rPr>
          <w:rFonts w:ascii="Arial" w:eastAsia="ＭＳ ゴシック" w:hAnsi="Arial" w:cs="Arial" w:hint="eastAsia"/>
        </w:rPr>
        <w:t>☐</w:t>
      </w:r>
      <w:r w:rsidR="00DC5FC2" w:rsidRPr="00517DF3">
        <w:rPr>
          <w:rFonts w:ascii="Arial" w:eastAsia="ＭＳ ゴシック" w:hAnsi="Arial" w:cs="Arial"/>
        </w:rPr>
        <w:t xml:space="preserve"> I fall under Category </w:t>
      </w:r>
      <w:r w:rsidR="00BA253D" w:rsidRPr="00517DF3">
        <w:rPr>
          <w:rFonts w:ascii="Arial" w:eastAsia="ＭＳ 明朝" w:hAnsi="Arial" w:cs="Arial"/>
        </w:rPr>
        <w:t>(</w:t>
      </w:r>
      <w:proofErr w:type="spellStart"/>
      <w:r w:rsidR="00BA253D" w:rsidRPr="00517DF3">
        <w:rPr>
          <w:rFonts w:ascii="Arial" w:eastAsia="ＭＳ 明朝" w:hAnsi="Arial" w:cs="Arial"/>
        </w:rPr>
        <w:t>i</w:t>
      </w:r>
      <w:proofErr w:type="spellEnd"/>
      <w:r w:rsidR="00BA253D" w:rsidRPr="00517DF3">
        <w:rPr>
          <w:rFonts w:ascii="Arial" w:eastAsia="ＭＳ 明朝" w:hAnsi="Arial" w:cs="Arial"/>
        </w:rPr>
        <w:t>)</w:t>
      </w:r>
      <w:r w:rsidR="00DC5FC2" w:rsidRPr="00517DF3">
        <w:rPr>
          <w:rFonts w:ascii="Arial" w:eastAsia="ＭＳ 明朝" w:hAnsi="Arial" w:cs="Arial"/>
        </w:rPr>
        <w:t xml:space="preserve"> </w:t>
      </w:r>
      <w:r w:rsidR="00DC5FC2" w:rsidRPr="00517DF3">
        <w:rPr>
          <w:rFonts w:ascii="Arial" w:eastAsia="ＭＳ ゴシック" w:hAnsi="Arial" w:cs="Arial"/>
        </w:rPr>
        <w:t xml:space="preserve">and Category </w:t>
      </w:r>
      <w:r w:rsidR="00BA253D" w:rsidRPr="00517DF3">
        <w:rPr>
          <w:rFonts w:ascii="Arial" w:eastAsia="ＭＳ 明朝" w:hAnsi="Arial" w:cs="Arial"/>
        </w:rPr>
        <w:t>(ii)</w:t>
      </w:r>
      <w:r w:rsidR="00DC5FC2" w:rsidRPr="00517DF3">
        <w:rPr>
          <w:rFonts w:ascii="Arial" w:eastAsia="ＭＳ 明朝" w:hAnsi="Arial" w:cs="Arial"/>
        </w:rPr>
        <w:t xml:space="preserve"> </w:t>
      </w:r>
      <w:r w:rsidR="00DC5FC2" w:rsidRPr="00517DF3">
        <w:rPr>
          <w:rFonts w:ascii="Arial" w:eastAsia="ＭＳ ゴシック" w:hAnsi="Arial" w:cs="Arial"/>
        </w:rPr>
        <w:t>below.</w:t>
      </w:r>
    </w:p>
    <w:p w14:paraId="4D1A215C" w14:textId="7AD1A276" w:rsidR="005154A2" w:rsidRPr="00517DF3" w:rsidRDefault="00517DF3" w:rsidP="00517DF3">
      <w:pPr>
        <w:pStyle w:val="ac"/>
        <w:numPr>
          <w:ilvl w:val="0"/>
          <w:numId w:val="3"/>
        </w:numPr>
        <w:ind w:leftChars="0"/>
        <w:rPr>
          <w:rFonts w:ascii="Arial" w:eastAsia="ＭＳ ゴシック" w:hAnsi="Arial" w:cs="Arial"/>
        </w:rPr>
      </w:pPr>
      <w:r>
        <w:rPr>
          <w:rFonts w:ascii="Arial" w:eastAsia="ＭＳ ゴシック" w:hAnsi="Arial" w:cs="Arial" w:hint="eastAsia"/>
        </w:rPr>
        <w:t>☐</w:t>
      </w:r>
      <w:r w:rsidR="00DC5FC2" w:rsidRPr="00517DF3">
        <w:rPr>
          <w:rFonts w:ascii="Arial" w:eastAsia="ＭＳ ゴシック" w:hAnsi="Arial" w:cs="Arial"/>
        </w:rPr>
        <w:t xml:space="preserve"> I do not fall under either of the categories below.</w:t>
      </w:r>
    </w:p>
    <w:p w14:paraId="7E7EA73A" w14:textId="77777777" w:rsidR="005154A2" w:rsidRPr="00BA253D" w:rsidRDefault="005154A2">
      <w:pPr>
        <w:rPr>
          <w:rFonts w:ascii="Arial" w:eastAsia="ＭＳ ゴシック" w:hAnsi="Arial" w:cs="Arial"/>
        </w:rPr>
      </w:pPr>
    </w:p>
    <w:p w14:paraId="5BE24FFC" w14:textId="2E87DCC3" w:rsidR="005154A2" w:rsidRPr="00BA253D" w:rsidRDefault="00DC5FC2">
      <w:pPr>
        <w:rPr>
          <w:rFonts w:ascii="Arial" w:eastAsia="ＭＳ ゴシック" w:hAnsi="Arial" w:cs="Arial"/>
        </w:rPr>
      </w:pPr>
      <w:r w:rsidRPr="00BA253D">
        <w:rPr>
          <w:rFonts w:ascii="Arial" w:eastAsia="ＭＳ ゴシック" w:hAnsi="Arial" w:cs="Arial"/>
        </w:rPr>
        <w:t xml:space="preserve">Category </w:t>
      </w:r>
      <w:r w:rsidR="00BA253D" w:rsidRPr="00517DF3">
        <w:rPr>
          <w:rFonts w:ascii="Arial" w:eastAsia="ＭＳ 明朝" w:hAnsi="Arial" w:cs="Arial"/>
        </w:rPr>
        <w:t>(</w:t>
      </w:r>
      <w:proofErr w:type="spellStart"/>
      <w:r w:rsidR="00BA253D" w:rsidRPr="00517DF3">
        <w:rPr>
          <w:rFonts w:ascii="Arial" w:eastAsia="ＭＳ 明朝" w:hAnsi="Arial" w:cs="Arial"/>
        </w:rPr>
        <w:t>i</w:t>
      </w:r>
      <w:proofErr w:type="spellEnd"/>
      <w:r w:rsidR="00BA253D" w:rsidRPr="00517DF3">
        <w:rPr>
          <w:rFonts w:ascii="Arial" w:eastAsia="ＭＳ 明朝" w:hAnsi="Arial" w:cs="Arial"/>
        </w:rPr>
        <w:t>)</w:t>
      </w:r>
    </w:p>
    <w:p w14:paraId="14235064" w14:textId="2F89FBE3" w:rsidR="005154A2" w:rsidRPr="00BA253D" w:rsidRDefault="00DC5FC2">
      <w:pPr>
        <w:rPr>
          <w:rFonts w:ascii="Arial" w:eastAsia="ＭＳ ゴシック" w:hAnsi="Arial" w:cs="Arial"/>
        </w:rPr>
      </w:pPr>
      <w:r w:rsidRPr="00BA253D">
        <w:rPr>
          <w:rFonts w:ascii="Arial" w:eastAsia="ＭＳ ゴシック" w:hAnsi="Arial" w:cs="Arial"/>
        </w:rPr>
        <w:t>I have concluded an employment agreement, a delegation agreement, a contracting agreement, or another agreement with a foreign government etc.</w:t>
      </w:r>
      <w:r w:rsidRPr="00BA253D">
        <w:rPr>
          <w:rFonts w:ascii="ＭＳ 明朝" w:eastAsia="ＭＳ 明朝" w:hAnsi="ＭＳ 明朝" w:cs="ＭＳ 明朝"/>
          <w:vertAlign w:val="superscript"/>
        </w:rPr>
        <w:t>※</w:t>
      </w:r>
      <w:r w:rsidRPr="00BA253D">
        <w:rPr>
          <w:rFonts w:ascii="Arial" w:eastAsia="ＭＳ ゴシック" w:hAnsi="Arial" w:cs="Arial"/>
          <w:vertAlign w:val="superscript"/>
        </w:rPr>
        <w:t xml:space="preserve">2 </w:t>
      </w:r>
      <w:r w:rsidRPr="00BA253D">
        <w:rPr>
          <w:rFonts w:ascii="Arial" w:eastAsia="ＭＳ ゴシック" w:hAnsi="Arial" w:cs="Arial"/>
        </w:rPr>
        <w:t>or a foreign corporation etc.</w:t>
      </w:r>
      <w:r w:rsidRPr="00BA253D">
        <w:rPr>
          <w:rFonts w:ascii="ＭＳ 明朝" w:eastAsia="ＭＳ 明朝" w:hAnsi="ＭＳ 明朝" w:cs="ＭＳ 明朝"/>
          <w:vertAlign w:val="superscript"/>
        </w:rPr>
        <w:t>※</w:t>
      </w:r>
      <w:r w:rsidRPr="00BA253D">
        <w:rPr>
          <w:rFonts w:ascii="Arial" w:eastAsia="ＭＳ ゴシック" w:hAnsi="Arial" w:cs="Arial"/>
          <w:vertAlign w:val="superscript"/>
        </w:rPr>
        <w:t>3</w:t>
      </w:r>
    </w:p>
    <w:p w14:paraId="29CFB7A3" w14:textId="74029C4C" w:rsidR="005154A2" w:rsidRPr="00BA253D" w:rsidRDefault="00DC5FC2">
      <w:pPr>
        <w:rPr>
          <w:rFonts w:ascii="Arial" w:eastAsia="ＭＳ ゴシック" w:hAnsi="Arial" w:cs="Arial"/>
        </w:rPr>
      </w:pPr>
      <w:r w:rsidRPr="00BA253D">
        <w:rPr>
          <w:rFonts w:ascii="Arial" w:eastAsia="ＭＳ ゴシック" w:hAnsi="Arial" w:cs="Arial"/>
        </w:rPr>
        <w:t>Provided, however, that this excludes a case in which agreement has been made between you or the University and the foreign government etc.</w:t>
      </w:r>
      <w:r w:rsidRPr="00BA253D">
        <w:rPr>
          <w:rFonts w:ascii="ＭＳ 明朝" w:eastAsia="ＭＳ 明朝" w:hAnsi="ＭＳ 明朝" w:cs="ＭＳ 明朝"/>
          <w:vertAlign w:val="superscript"/>
        </w:rPr>
        <w:t>※</w:t>
      </w:r>
      <w:r w:rsidRPr="00BA253D">
        <w:rPr>
          <w:rFonts w:ascii="Arial" w:eastAsia="ＭＳ ゴシック" w:hAnsi="Arial" w:cs="Arial"/>
          <w:vertAlign w:val="superscript"/>
        </w:rPr>
        <w:t xml:space="preserve">2 </w:t>
      </w:r>
      <w:r w:rsidRPr="00BA253D">
        <w:rPr>
          <w:rFonts w:ascii="Arial" w:eastAsia="ＭＳ ゴシック" w:hAnsi="Arial" w:cs="Arial"/>
        </w:rPr>
        <w:t>or the foreign corporation etc.</w:t>
      </w:r>
      <w:r w:rsidRPr="00BA253D">
        <w:rPr>
          <w:rFonts w:ascii="ＭＳ 明朝" w:eastAsia="ＭＳ 明朝" w:hAnsi="ＭＳ 明朝" w:cs="ＭＳ 明朝"/>
          <w:vertAlign w:val="superscript"/>
        </w:rPr>
        <w:t>※</w:t>
      </w:r>
      <w:r w:rsidRPr="00BA253D">
        <w:rPr>
          <w:rFonts w:ascii="Arial" w:eastAsia="ＭＳ ゴシック" w:hAnsi="Arial" w:cs="Arial"/>
          <w:vertAlign w:val="superscript"/>
        </w:rPr>
        <w:t xml:space="preserve">3 </w:t>
      </w:r>
      <w:r w:rsidRPr="00BA253D">
        <w:rPr>
          <w:rFonts w:ascii="Arial" w:eastAsia="ＭＳ ゴシック" w:hAnsi="Arial" w:cs="Arial"/>
        </w:rPr>
        <w:t>about the fact that the University’s instructions for you (directions and orders or the obligation of care as a good manager</w:t>
      </w:r>
      <w:r w:rsidRPr="00BA253D">
        <w:rPr>
          <w:rFonts w:ascii="ＭＳ 明朝" w:eastAsia="ＭＳ 明朝" w:hAnsi="ＭＳ 明朝" w:cs="ＭＳ 明朝"/>
          <w:vertAlign w:val="superscript"/>
        </w:rPr>
        <w:t>※</w:t>
      </w:r>
      <w:r w:rsidRPr="00BA253D">
        <w:rPr>
          <w:rFonts w:ascii="Arial" w:eastAsia="ＭＳ ゴシック" w:hAnsi="Arial" w:cs="Arial"/>
          <w:vertAlign w:val="superscript"/>
        </w:rPr>
        <w:t>4</w:t>
      </w:r>
      <w:r w:rsidRPr="00BA253D">
        <w:rPr>
          <w:rFonts w:ascii="Arial" w:eastAsia="ＭＳ ゴシック" w:hAnsi="Arial" w:cs="Arial"/>
        </w:rPr>
        <w:t xml:space="preserve"> based on an agreement between you and the University) will supersede the foreign government etc.</w:t>
      </w:r>
      <w:r w:rsidRPr="00BA253D">
        <w:rPr>
          <w:rFonts w:ascii="ＭＳ 明朝" w:eastAsia="ＭＳ 明朝" w:hAnsi="ＭＳ 明朝" w:cs="ＭＳ 明朝"/>
          <w:vertAlign w:val="superscript"/>
        </w:rPr>
        <w:t>※</w:t>
      </w:r>
      <w:r w:rsidRPr="00BA253D">
        <w:rPr>
          <w:rFonts w:ascii="Arial" w:eastAsia="ＭＳ ゴシック" w:hAnsi="Arial" w:cs="Arial"/>
          <w:vertAlign w:val="superscript"/>
        </w:rPr>
        <w:t xml:space="preserve">2 </w:t>
      </w:r>
      <w:r w:rsidRPr="00BA253D">
        <w:rPr>
          <w:rFonts w:ascii="Arial" w:eastAsia="ＭＳ ゴシック" w:hAnsi="Arial" w:cs="Arial"/>
        </w:rPr>
        <w:t>or the foreign corporation etc.</w:t>
      </w:r>
      <w:r w:rsidRPr="00BA253D">
        <w:rPr>
          <w:rFonts w:ascii="ＭＳ 明朝" w:eastAsia="ＭＳ 明朝" w:hAnsi="ＭＳ 明朝" w:cs="ＭＳ 明朝"/>
          <w:vertAlign w:val="superscript"/>
        </w:rPr>
        <w:t>※</w:t>
      </w:r>
      <w:r w:rsidRPr="00BA253D">
        <w:rPr>
          <w:rFonts w:ascii="Arial" w:eastAsia="ＭＳ ゴシック" w:hAnsi="Arial" w:cs="Arial"/>
          <w:vertAlign w:val="superscript"/>
        </w:rPr>
        <w:t xml:space="preserve">3 </w:t>
      </w:r>
    </w:p>
    <w:p w14:paraId="20C4C19B" w14:textId="77777777" w:rsidR="005154A2" w:rsidRPr="00BA253D" w:rsidRDefault="005154A2">
      <w:pPr>
        <w:rPr>
          <w:rFonts w:ascii="Arial" w:eastAsia="ＭＳ ゴシック" w:hAnsi="Arial" w:cs="Arial"/>
        </w:rPr>
      </w:pPr>
    </w:p>
    <w:p w14:paraId="37442589" w14:textId="2332FB0F" w:rsidR="005154A2" w:rsidRPr="00BA253D" w:rsidRDefault="00DC5FC2">
      <w:pPr>
        <w:rPr>
          <w:rFonts w:ascii="Arial" w:eastAsia="ＭＳ ゴシック" w:hAnsi="Arial" w:cs="Arial"/>
        </w:rPr>
      </w:pPr>
      <w:r w:rsidRPr="00BA253D">
        <w:rPr>
          <w:rFonts w:ascii="Arial" w:eastAsia="ＭＳ ゴシック" w:hAnsi="Arial" w:cs="Arial"/>
        </w:rPr>
        <w:t xml:space="preserve">Category </w:t>
      </w:r>
      <w:r w:rsidR="00BA253D" w:rsidRPr="00517DF3">
        <w:rPr>
          <w:rFonts w:ascii="Arial" w:eastAsia="ＭＳ 明朝" w:hAnsi="Arial" w:cs="Arial"/>
        </w:rPr>
        <w:t>(ii)</w:t>
      </w:r>
    </w:p>
    <w:p w14:paraId="4C60C486" w14:textId="0CD4C148" w:rsidR="005154A2" w:rsidRPr="00BA253D" w:rsidRDefault="00DC5FC2">
      <w:pPr>
        <w:rPr>
          <w:rFonts w:ascii="Arial" w:eastAsia="ＭＳ ゴシック" w:hAnsi="Arial" w:cs="Arial"/>
        </w:rPr>
      </w:pPr>
      <w:r w:rsidRPr="00BA253D">
        <w:rPr>
          <w:rFonts w:ascii="Arial" w:eastAsia="ＭＳ ゴシック" w:hAnsi="Arial" w:cs="Arial"/>
        </w:rPr>
        <w:t>I am receiving, or have promised to receive, economic profit, such as a large amount of money, from a foreign government etc.</w:t>
      </w:r>
      <w:r w:rsidRPr="00BA253D">
        <w:rPr>
          <w:rFonts w:ascii="ＭＳ 明朝" w:eastAsia="ＭＳ 明朝" w:hAnsi="ＭＳ 明朝" w:cs="ＭＳ 明朝"/>
          <w:vertAlign w:val="superscript"/>
        </w:rPr>
        <w:t>※</w:t>
      </w:r>
      <w:r w:rsidRPr="00BA253D">
        <w:rPr>
          <w:rFonts w:ascii="Arial" w:eastAsia="ＭＳ ゴシック" w:hAnsi="Arial" w:cs="Arial"/>
          <w:vertAlign w:val="superscript"/>
        </w:rPr>
        <w:t>2</w:t>
      </w:r>
      <w:r w:rsidRPr="00BA253D">
        <w:rPr>
          <w:rFonts w:ascii="Arial" w:eastAsia="ＭＳ ゴシック" w:hAnsi="Arial" w:cs="Arial"/>
        </w:rPr>
        <w:t xml:space="preserve"> (A large amount of money refers to profit </w:t>
      </w:r>
      <w:r w:rsidR="00871AAC" w:rsidRPr="00BA253D">
        <w:rPr>
          <w:rFonts w:ascii="Arial" w:eastAsia="ＭＳ ゴシック" w:hAnsi="Arial" w:cs="Arial"/>
        </w:rPr>
        <w:t>those accounts</w:t>
      </w:r>
      <w:r w:rsidRPr="00BA253D">
        <w:rPr>
          <w:rFonts w:ascii="Arial" w:eastAsia="ＭＳ ゴシック" w:hAnsi="Arial" w:cs="Arial"/>
        </w:rPr>
        <w:t xml:space="preserve"> for one-fourth or more of your annual income.) Provided, however, that cases of institutional accounting</w:t>
      </w:r>
      <w:r w:rsidRPr="00BA253D">
        <w:rPr>
          <w:rFonts w:ascii="ＭＳ 明朝" w:eastAsia="ＭＳ 明朝" w:hAnsi="ＭＳ 明朝" w:cs="ＭＳ 明朝"/>
          <w:vertAlign w:val="superscript"/>
        </w:rPr>
        <w:t>※</w:t>
      </w:r>
      <w:r w:rsidRPr="00BA253D">
        <w:rPr>
          <w:rFonts w:ascii="Arial" w:eastAsia="ＭＳ ゴシック" w:hAnsi="Arial" w:cs="Arial"/>
          <w:vertAlign w:val="superscript"/>
        </w:rPr>
        <w:t>5</w:t>
      </w:r>
      <w:r w:rsidRPr="00BA253D">
        <w:rPr>
          <w:rFonts w:ascii="Arial" w:eastAsia="ＭＳ ゴシック" w:hAnsi="Arial" w:cs="Arial"/>
        </w:rPr>
        <w:t xml:space="preserve"> for research funds are excluded.</w:t>
      </w:r>
    </w:p>
    <w:p w14:paraId="376014A8" w14:textId="77777777" w:rsidR="005154A2" w:rsidRPr="00BA253D" w:rsidRDefault="005154A2">
      <w:pPr>
        <w:rPr>
          <w:rFonts w:ascii="Arial" w:eastAsia="ＭＳ ゴシック" w:hAnsi="Arial" w:cs="Arial"/>
        </w:rPr>
      </w:pPr>
    </w:p>
    <w:p w14:paraId="7C0551E9" w14:textId="77777777" w:rsidR="005154A2" w:rsidRPr="00BA253D" w:rsidRDefault="00DC5FC2">
      <w:pPr>
        <w:rPr>
          <w:rFonts w:ascii="Arial" w:eastAsia="ＭＳ ゴシック" w:hAnsi="Arial" w:cs="Arial"/>
        </w:rPr>
      </w:pPr>
      <w:r w:rsidRPr="00BA253D">
        <w:rPr>
          <w:rFonts w:ascii="Arial" w:eastAsia="ＭＳ ゴシック" w:hAnsi="Arial" w:cs="Arial"/>
        </w:rPr>
        <w:t>*1 If there is a change of declaration content in the future, a declaration is to be made again.</w:t>
      </w:r>
    </w:p>
    <w:p w14:paraId="73245286" w14:textId="12648041" w:rsidR="005154A2" w:rsidRPr="00BA253D" w:rsidRDefault="00DC5FC2" w:rsidP="00517DF3">
      <w:pPr>
        <w:ind w:left="3969" w:hangingChars="1890" w:hanging="3969"/>
        <w:rPr>
          <w:rFonts w:ascii="Arial" w:eastAsia="ＭＳ ゴシック" w:hAnsi="Arial" w:cs="Arial"/>
        </w:rPr>
      </w:pPr>
      <w:r w:rsidRPr="00BA253D">
        <w:rPr>
          <w:rFonts w:ascii="Arial" w:eastAsia="ＭＳ ゴシック" w:hAnsi="Arial" w:cs="Arial"/>
        </w:rPr>
        <w:t xml:space="preserve">*2 Foreign government etc.: </w:t>
      </w:r>
      <w:r w:rsidR="00517DF3">
        <w:rPr>
          <w:rFonts w:ascii="Arial" w:eastAsia="ＭＳ ゴシック" w:hAnsi="Arial" w:cs="Arial"/>
        </w:rPr>
        <w:tab/>
      </w:r>
      <w:r w:rsidRPr="00BA253D">
        <w:rPr>
          <w:rFonts w:ascii="Arial" w:eastAsia="ＭＳ ゴシック" w:hAnsi="Arial" w:cs="Arial"/>
        </w:rPr>
        <w:t>A foreign country’s government, government agency, local public entity, central bank, political party, or other political organization</w:t>
      </w:r>
    </w:p>
    <w:p w14:paraId="537EDAAF" w14:textId="67EE3154" w:rsidR="005154A2" w:rsidRPr="00BA253D" w:rsidRDefault="00DC5FC2" w:rsidP="00517DF3">
      <w:pPr>
        <w:ind w:left="3969" w:hangingChars="1890" w:hanging="3969"/>
        <w:rPr>
          <w:rFonts w:ascii="Arial" w:eastAsia="ＭＳ ゴシック" w:hAnsi="Arial" w:cs="Arial"/>
        </w:rPr>
      </w:pPr>
      <w:r w:rsidRPr="00BA253D">
        <w:rPr>
          <w:rFonts w:ascii="Arial" w:eastAsia="ＭＳ ゴシック" w:hAnsi="Arial" w:cs="Arial"/>
        </w:rPr>
        <w:t xml:space="preserve">*3 Foreign corporation etc.: </w:t>
      </w:r>
      <w:r w:rsidR="00517DF3">
        <w:rPr>
          <w:rFonts w:ascii="Arial" w:eastAsia="ＭＳ ゴシック" w:hAnsi="Arial" w:cs="Arial"/>
        </w:rPr>
        <w:tab/>
      </w:r>
      <w:r w:rsidRPr="00BA253D">
        <w:rPr>
          <w:rFonts w:ascii="Arial" w:eastAsia="ＭＳ ゴシック" w:hAnsi="Arial" w:cs="Arial"/>
        </w:rPr>
        <w:t>A corporation or other organization</w:t>
      </w:r>
      <w:r w:rsidR="00A55787">
        <w:rPr>
          <w:rFonts w:ascii="Arial" w:eastAsia="ＭＳ ゴシック" w:hAnsi="Arial" w:cs="Arial"/>
        </w:rPr>
        <w:t xml:space="preserve"> </w:t>
      </w:r>
      <w:r w:rsidRPr="00BA253D">
        <w:rPr>
          <w:rFonts w:ascii="Arial" w:eastAsia="ＭＳ ゴシック" w:hAnsi="Arial" w:cs="Arial"/>
        </w:rPr>
        <w:t>that has been established based on foreign country’s laws or ordinances</w:t>
      </w:r>
      <w:r w:rsidR="00B72FEB" w:rsidRPr="00BA253D">
        <w:rPr>
          <w:rFonts w:ascii="Arial" w:eastAsia="ＭＳ ゴシック" w:hAnsi="Arial" w:cs="Arial"/>
        </w:rPr>
        <w:t xml:space="preserve"> (including a foreign university</w:t>
      </w:r>
      <w:r w:rsidR="00A55787">
        <w:rPr>
          <w:rFonts w:ascii="Arial" w:eastAsia="ＭＳ ゴシック" w:hAnsi="Arial" w:cs="Arial"/>
        </w:rPr>
        <w:t>, excluding</w:t>
      </w:r>
      <w:r w:rsidR="00B72FEB" w:rsidRPr="00B72FEB">
        <w:t xml:space="preserve"> </w:t>
      </w:r>
      <w:r w:rsidR="00A55787">
        <w:t xml:space="preserve">a </w:t>
      </w:r>
      <w:r w:rsidR="00A55787">
        <w:rPr>
          <w:rFonts w:ascii="Arial" w:eastAsia="ＭＳ ゴシック" w:hAnsi="Arial" w:cs="Arial"/>
        </w:rPr>
        <w:t>b</w:t>
      </w:r>
      <w:r w:rsidR="00B72FEB">
        <w:rPr>
          <w:rFonts w:ascii="Arial" w:eastAsia="ＭＳ ゴシック" w:hAnsi="Arial" w:cs="Arial"/>
        </w:rPr>
        <w:t>ranch, sub-branch and other office</w:t>
      </w:r>
      <w:r w:rsidR="00B72FEB" w:rsidRPr="00B72FEB">
        <w:rPr>
          <w:rFonts w:ascii="Arial" w:eastAsia="ＭＳ ゴシック" w:hAnsi="Arial" w:cs="Arial"/>
        </w:rPr>
        <w:t xml:space="preserve"> in Japan of </w:t>
      </w:r>
      <w:r w:rsidR="00B72FEB">
        <w:rPr>
          <w:rFonts w:ascii="Arial" w:eastAsia="ＭＳ ゴシック" w:hAnsi="Arial" w:cs="Arial"/>
        </w:rPr>
        <w:t xml:space="preserve">a </w:t>
      </w:r>
      <w:r w:rsidR="00B72FEB" w:rsidRPr="00B72FEB">
        <w:rPr>
          <w:rFonts w:ascii="Arial" w:eastAsia="ＭＳ ゴシック" w:hAnsi="Arial" w:cs="Arial"/>
        </w:rPr>
        <w:t>foreign corporation</w:t>
      </w:r>
      <w:r w:rsidR="00B72FEB" w:rsidRPr="00BA253D">
        <w:rPr>
          <w:rFonts w:ascii="Arial" w:eastAsia="ＭＳ ゴシック" w:hAnsi="Arial" w:cs="Arial"/>
        </w:rPr>
        <w:t>)</w:t>
      </w:r>
    </w:p>
    <w:p w14:paraId="44985D17" w14:textId="6C7F58D7" w:rsidR="005154A2" w:rsidRPr="00BA253D" w:rsidRDefault="00DC5FC2" w:rsidP="00517DF3">
      <w:pPr>
        <w:ind w:left="3969" w:hangingChars="1890" w:hanging="3969"/>
        <w:rPr>
          <w:rFonts w:ascii="Arial" w:eastAsia="ＭＳ ゴシック" w:hAnsi="Arial" w:cs="Arial"/>
        </w:rPr>
      </w:pPr>
      <w:r w:rsidRPr="00BA253D">
        <w:rPr>
          <w:rFonts w:ascii="Arial" w:eastAsia="ＭＳ ゴシック" w:hAnsi="Arial" w:cs="Arial"/>
        </w:rPr>
        <w:t xml:space="preserve">*4 Obligation of care as a good manager: </w:t>
      </w:r>
      <w:r w:rsidR="00517DF3">
        <w:rPr>
          <w:rFonts w:ascii="Arial" w:eastAsia="ＭＳ ゴシック" w:hAnsi="Arial" w:cs="Arial"/>
        </w:rPr>
        <w:tab/>
      </w:r>
      <w:r w:rsidRPr="00BA253D">
        <w:rPr>
          <w:rFonts w:ascii="Arial" w:eastAsia="ＭＳ ゴシック" w:hAnsi="Arial" w:cs="Arial"/>
        </w:rPr>
        <w:t>The obligation of care that is ordinarily expected based on the occupation or abilities and social status as an expert of the person to whom work has been delegated</w:t>
      </w:r>
    </w:p>
    <w:p w14:paraId="24381C51" w14:textId="0E70DD9B" w:rsidR="005154A2" w:rsidRDefault="00DC5FC2" w:rsidP="00517DF3">
      <w:pPr>
        <w:ind w:left="3969" w:hangingChars="1890" w:hanging="3969"/>
        <w:rPr>
          <w:rFonts w:ascii="Arial" w:eastAsia="ＭＳ ゴシック" w:hAnsi="Arial" w:cs="Arial"/>
        </w:rPr>
      </w:pPr>
      <w:r w:rsidRPr="00BA253D">
        <w:rPr>
          <w:rFonts w:ascii="Arial" w:eastAsia="ＭＳ ゴシック" w:hAnsi="Arial" w:cs="Arial"/>
        </w:rPr>
        <w:t xml:space="preserve">*5 Institutional accounting: </w:t>
      </w:r>
      <w:r w:rsidR="00517DF3">
        <w:rPr>
          <w:rFonts w:ascii="Arial" w:eastAsia="ＭＳ ゴシック" w:hAnsi="Arial" w:cs="Arial"/>
        </w:rPr>
        <w:tab/>
      </w:r>
      <w:r w:rsidRPr="00BA253D">
        <w:rPr>
          <w:rFonts w:ascii="Arial" w:eastAsia="ＭＳ ゴシック" w:hAnsi="Arial" w:cs="Arial"/>
        </w:rPr>
        <w:t>Managing accounting by using a university’s accounting system and other systems</w:t>
      </w:r>
      <w:r w:rsidR="00BA253D">
        <w:rPr>
          <w:rFonts w:ascii="Arial" w:eastAsia="ＭＳ ゴシック" w:hAnsi="Arial" w:cs="Arial" w:hint="eastAsia"/>
        </w:rPr>
        <w:t xml:space="preserve"> </w:t>
      </w:r>
    </w:p>
    <w:p w14:paraId="71ED73D3" w14:textId="3B4CBDBB" w:rsidR="009757F5" w:rsidRDefault="009757F5" w:rsidP="00517DF3">
      <w:pPr>
        <w:ind w:left="3969" w:hangingChars="1890" w:hanging="3969"/>
        <w:rPr>
          <w:rFonts w:ascii="Arial" w:eastAsia="ＭＳ ゴシック" w:hAnsi="Arial" w:cs="Arial"/>
        </w:rPr>
      </w:pPr>
      <w:r>
        <w:rPr>
          <w:noProof/>
        </w:rPr>
        <mc:AlternateContent>
          <mc:Choice Requires="wps">
            <w:drawing>
              <wp:anchor distT="0" distB="0" distL="114300" distR="114300" simplePos="0" relativeHeight="251659264" behindDoc="0" locked="0" layoutInCell="1" allowOverlap="1" wp14:anchorId="400357C8" wp14:editId="0EAE3E05">
                <wp:simplePos x="0" y="0"/>
                <wp:positionH relativeFrom="column">
                  <wp:posOffset>1261110</wp:posOffset>
                </wp:positionH>
                <wp:positionV relativeFrom="paragraph">
                  <wp:posOffset>227330</wp:posOffset>
                </wp:positionV>
                <wp:extent cx="4933950" cy="7143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933950" cy="714375"/>
                        </a:xfrm>
                        <a:prstGeom prst="rect">
                          <a:avLst/>
                        </a:prstGeom>
                        <a:noFill/>
                        <a:ln w="6350">
                          <a:solidFill>
                            <a:prstClr val="black"/>
                          </a:solidFill>
                        </a:ln>
                      </wps:spPr>
                      <wps:txbx>
                        <w:txbxContent>
                          <w:p w14:paraId="0FA0C508" w14:textId="40CD8322" w:rsidR="00437F69" w:rsidRDefault="009757F5" w:rsidP="009757F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E6F39">
                              <w:rPr>
                                <w:rFonts w:ascii="ＭＳ ゴシック" w:eastAsia="ＭＳ ゴシック" w:hAnsi="ＭＳ ゴシック" w:hint="eastAsia"/>
                                <w:sz w:val="20"/>
                                <w:szCs w:val="20"/>
                              </w:rPr>
                              <w:t>提出方法</w:t>
                            </w:r>
                            <w:r>
                              <w:rPr>
                                <w:rFonts w:ascii="ＭＳ ゴシック" w:eastAsia="ＭＳ ゴシック" w:hAnsi="ＭＳ ゴシック" w:hint="eastAsia"/>
                                <w:sz w:val="20"/>
                                <w:szCs w:val="20"/>
                              </w:rPr>
                              <w:t>】</w:t>
                            </w:r>
                            <w:r w:rsidR="00437F69">
                              <w:rPr>
                                <w:rFonts w:ascii="ＭＳ ゴシック" w:eastAsia="ＭＳ ゴシック" w:hAnsi="ＭＳ ゴシック" w:hint="eastAsia"/>
                                <w:sz w:val="20"/>
                                <w:szCs w:val="20"/>
                              </w:rPr>
                              <w:t xml:space="preserve">　　</w:t>
                            </w:r>
                            <w:hyperlink r:id="rId8" w:history="1">
                              <w:r w:rsidR="00437F69" w:rsidRPr="0043356C">
                                <w:rPr>
                                  <w:rStyle w:val="a9"/>
                                  <w:rFonts w:ascii="ＭＳ ゴシック" w:eastAsia="ＭＳ ゴシック" w:hAnsi="ＭＳ ゴシック"/>
                                  <w:sz w:val="20"/>
                                  <w:szCs w:val="20"/>
                                </w:rPr>
                                <w:t>https://www.crc.mie-u.ac.jp/rm/gakunai/export/deemed.html</w:t>
                              </w:r>
                            </w:hyperlink>
                          </w:p>
                          <w:p w14:paraId="42796B2A" w14:textId="77777777" w:rsidR="009757F5" w:rsidRPr="003E6F39" w:rsidRDefault="009757F5" w:rsidP="009757F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E6F39">
                              <w:rPr>
                                <w:rFonts w:ascii="ＭＳ ゴシック" w:eastAsia="ＭＳ ゴシック" w:hAnsi="ＭＳ ゴシック" w:hint="eastAsia"/>
                                <w:sz w:val="20"/>
                                <w:szCs w:val="20"/>
                              </w:rPr>
                              <w:t>問い合わせ先</w:t>
                            </w:r>
                            <w:r>
                              <w:rPr>
                                <w:rFonts w:ascii="ＭＳ ゴシック" w:eastAsia="ＭＳ ゴシック" w:hAnsi="ＭＳ ゴシック" w:hint="eastAsia"/>
                                <w:sz w:val="20"/>
                                <w:szCs w:val="20"/>
                              </w:rPr>
                              <w:t>】</w:t>
                            </w:r>
                            <w:r w:rsidRPr="003E6F39">
                              <w:rPr>
                                <w:rFonts w:ascii="ＭＳ ゴシック" w:eastAsia="ＭＳ ゴシック" w:hAnsi="ＭＳ ゴシック" w:hint="eastAsia"/>
                                <w:sz w:val="20"/>
                                <w:szCs w:val="20"/>
                              </w:rPr>
                              <w:t>研究・地域連携部　研究推進チーム</w:t>
                            </w:r>
                          </w:p>
                          <w:p w14:paraId="4710FD0E" w14:textId="77777777" w:rsidR="009757F5" w:rsidRPr="003E6F39" w:rsidRDefault="009757F5" w:rsidP="009757F5">
                            <w:pPr>
                              <w:ind w:firstLineChars="800" w:firstLine="1680"/>
                              <w:rPr>
                                <w:rFonts w:ascii="ＭＳ ゴシック" w:eastAsia="ＭＳ ゴシック" w:hAnsi="ＭＳ ゴシック"/>
                                <w:sz w:val="20"/>
                                <w:szCs w:val="20"/>
                              </w:rPr>
                            </w:pPr>
                            <w:hyperlink r:id="rId9" w:history="1">
                              <w:r w:rsidRPr="00274BD2">
                                <w:rPr>
                                  <w:rStyle w:val="a9"/>
                                  <w:rFonts w:ascii="ＭＳ ゴシック" w:eastAsia="ＭＳ ゴシック" w:hAnsi="ＭＳ ゴシック"/>
                                  <w:sz w:val="20"/>
                                  <w:szCs w:val="20"/>
                                </w:rPr>
                                <w:t>ken-sokatu@ab.mie-u.ac.jp</w:t>
                              </w:r>
                            </w:hyperlink>
                            <w:r>
                              <w:rPr>
                                <w:rFonts w:ascii="ＭＳ ゴシック" w:eastAsia="ＭＳ ゴシック" w:hAnsi="ＭＳ ゴシック" w:hint="eastAsia"/>
                                <w:sz w:val="20"/>
                                <w:szCs w:val="20"/>
                              </w:rPr>
                              <w:t xml:space="preserve">　（</w:t>
                            </w:r>
                            <w:r w:rsidRPr="003E6F39">
                              <w:rPr>
                                <w:rFonts w:ascii="ＭＳ ゴシック" w:eastAsia="ＭＳ ゴシック" w:hAnsi="ＭＳ ゴシック"/>
                                <w:sz w:val="20"/>
                                <w:szCs w:val="20"/>
                              </w:rPr>
                              <w:t>内線)9704　(外線)059-231-9704</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0357C8" id="_x0000_t202" coordsize="21600,21600" o:spt="202" path="m,l,21600r21600,l21600,xe">
                <v:stroke joinstyle="miter"/>
                <v:path gradientshapeok="t" o:connecttype="rect"/>
              </v:shapetype>
              <v:shape id="テキスト ボックス 1" o:spid="_x0000_s1026" type="#_x0000_t202" style="position:absolute;left:0;text-align:left;margin-left:99.3pt;margin-top:17.9pt;width:388.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" filled="f" strokeweight=".5pt">
                <v:textbox inset="5.85pt,.7pt,5.85pt,.7pt">
                  <w:txbxContent>
                    <w:p w14:paraId="0FA0C508" w14:textId="40CD8322" w:rsidR="00437F69" w:rsidRDefault="009757F5" w:rsidP="009757F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E6F39">
                        <w:rPr>
                          <w:rFonts w:ascii="ＭＳ ゴシック" w:eastAsia="ＭＳ ゴシック" w:hAnsi="ＭＳ ゴシック" w:hint="eastAsia"/>
                          <w:sz w:val="20"/>
                          <w:szCs w:val="20"/>
                        </w:rPr>
                        <w:t>提出方法</w:t>
                      </w:r>
                      <w:r>
                        <w:rPr>
                          <w:rFonts w:ascii="ＭＳ ゴシック" w:eastAsia="ＭＳ ゴシック" w:hAnsi="ＭＳ ゴシック" w:hint="eastAsia"/>
                          <w:sz w:val="20"/>
                          <w:szCs w:val="20"/>
                        </w:rPr>
                        <w:t>】</w:t>
                      </w:r>
                      <w:r w:rsidR="00437F69">
                        <w:rPr>
                          <w:rFonts w:ascii="ＭＳ ゴシック" w:eastAsia="ＭＳ ゴシック" w:hAnsi="ＭＳ ゴシック" w:hint="eastAsia"/>
                          <w:sz w:val="20"/>
                          <w:szCs w:val="20"/>
                        </w:rPr>
                        <w:t xml:space="preserve">　　</w:t>
                      </w:r>
                      <w:hyperlink r:id="rId10" w:history="1">
                        <w:r w:rsidR="00437F69" w:rsidRPr="0043356C">
                          <w:rPr>
                            <w:rStyle w:val="a9"/>
                            <w:rFonts w:ascii="ＭＳ ゴシック" w:eastAsia="ＭＳ ゴシック" w:hAnsi="ＭＳ ゴシック"/>
                            <w:sz w:val="20"/>
                            <w:szCs w:val="20"/>
                          </w:rPr>
                          <w:t>https://www.crc.mie-u.ac.jp/rm/gakunai/export/deemed.html</w:t>
                        </w:r>
                      </w:hyperlink>
                    </w:p>
                    <w:p w14:paraId="42796B2A" w14:textId="77777777" w:rsidR="009757F5" w:rsidRPr="003E6F39" w:rsidRDefault="009757F5" w:rsidP="009757F5">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3E6F39">
                        <w:rPr>
                          <w:rFonts w:ascii="ＭＳ ゴシック" w:eastAsia="ＭＳ ゴシック" w:hAnsi="ＭＳ ゴシック" w:hint="eastAsia"/>
                          <w:sz w:val="20"/>
                          <w:szCs w:val="20"/>
                        </w:rPr>
                        <w:t>問い合わせ先</w:t>
                      </w:r>
                      <w:r>
                        <w:rPr>
                          <w:rFonts w:ascii="ＭＳ ゴシック" w:eastAsia="ＭＳ ゴシック" w:hAnsi="ＭＳ ゴシック" w:hint="eastAsia"/>
                          <w:sz w:val="20"/>
                          <w:szCs w:val="20"/>
                        </w:rPr>
                        <w:t>】</w:t>
                      </w:r>
                      <w:r w:rsidRPr="003E6F39">
                        <w:rPr>
                          <w:rFonts w:ascii="ＭＳ ゴシック" w:eastAsia="ＭＳ ゴシック" w:hAnsi="ＭＳ ゴシック" w:hint="eastAsia"/>
                          <w:sz w:val="20"/>
                          <w:szCs w:val="20"/>
                        </w:rPr>
                        <w:t>研究・地域連携部　研究推進チーム</w:t>
                      </w:r>
                    </w:p>
                    <w:p w14:paraId="4710FD0E" w14:textId="77777777" w:rsidR="009757F5" w:rsidRPr="003E6F39" w:rsidRDefault="009757F5" w:rsidP="009757F5">
                      <w:pPr>
                        <w:ind w:firstLineChars="800" w:firstLine="1680"/>
                        <w:rPr>
                          <w:rFonts w:ascii="ＭＳ ゴシック" w:eastAsia="ＭＳ ゴシック" w:hAnsi="ＭＳ ゴシック"/>
                          <w:sz w:val="20"/>
                          <w:szCs w:val="20"/>
                        </w:rPr>
                      </w:pPr>
                      <w:hyperlink r:id="rId11" w:history="1">
                        <w:r w:rsidRPr="00274BD2">
                          <w:rPr>
                            <w:rStyle w:val="a9"/>
                            <w:rFonts w:ascii="ＭＳ ゴシック" w:eastAsia="ＭＳ ゴシック" w:hAnsi="ＭＳ ゴシック"/>
                            <w:sz w:val="20"/>
                            <w:szCs w:val="20"/>
                          </w:rPr>
                          <w:t>ken-sokatu@ab.mie-u.ac.jp</w:t>
                        </w:r>
                      </w:hyperlink>
                      <w:r>
                        <w:rPr>
                          <w:rFonts w:ascii="ＭＳ ゴシック" w:eastAsia="ＭＳ ゴシック" w:hAnsi="ＭＳ ゴシック" w:hint="eastAsia"/>
                          <w:sz w:val="20"/>
                          <w:szCs w:val="20"/>
                        </w:rPr>
                        <w:t xml:space="preserve">　（</w:t>
                      </w:r>
                      <w:r w:rsidRPr="003E6F39">
                        <w:rPr>
                          <w:rFonts w:ascii="ＭＳ ゴシック" w:eastAsia="ＭＳ ゴシック" w:hAnsi="ＭＳ ゴシック"/>
                          <w:sz w:val="20"/>
                          <w:szCs w:val="20"/>
                        </w:rPr>
                        <w:t>内線)9704　(外線)059-231-9704</w:t>
                      </w:r>
                    </w:p>
                  </w:txbxContent>
                </v:textbox>
              </v:shape>
            </w:pict>
          </mc:Fallback>
        </mc:AlternateContent>
      </w:r>
    </w:p>
    <w:p w14:paraId="6CC4F53F" w14:textId="3BA195C9" w:rsidR="00FB5EB2" w:rsidRDefault="00FB5EB2">
      <w:pPr>
        <w:widowControl/>
        <w:jc w:val="left"/>
        <w:rPr>
          <w:rFonts w:ascii="Arial" w:eastAsia="ＭＳ ゴシック" w:hAnsi="Arial" w:cs="Arial"/>
        </w:rPr>
      </w:pPr>
      <w:r>
        <w:rPr>
          <w:rFonts w:ascii="Arial" w:eastAsia="ＭＳ ゴシック" w:hAnsi="Arial" w:cs="Arial"/>
        </w:rPr>
        <w:br w:type="page"/>
      </w:r>
    </w:p>
    <w:p w14:paraId="40FC0D7F" w14:textId="63B2CA40" w:rsidR="009757F5" w:rsidRPr="00FB5EB2" w:rsidRDefault="00FB5EB2" w:rsidP="00517DF3">
      <w:pPr>
        <w:ind w:left="3969" w:hangingChars="1890" w:hanging="3969"/>
        <w:rPr>
          <w:rFonts w:ascii="Arial" w:eastAsia="ＭＳ ゴシック" w:hAnsi="Arial" w:cs="Arial"/>
        </w:rPr>
      </w:pPr>
      <w:r>
        <w:rPr>
          <w:rFonts w:ascii="Arial" w:eastAsia="ＭＳ ゴシック" w:hAnsi="Arial" w:cs="Arial"/>
          <w:noProof/>
        </w:rPr>
        <w:lastRenderedPageBreak/>
        <w:drawing>
          <wp:inline distT="0" distB="0" distL="0" distR="0" wp14:anchorId="477CA450" wp14:editId="264B0009">
            <wp:extent cx="6085086" cy="7877175"/>
            <wp:effectExtent l="0" t="0" r="0" b="0"/>
            <wp:docPr id="30064495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1268" cy="7885177"/>
                    </a:xfrm>
                    <a:prstGeom prst="rect">
                      <a:avLst/>
                    </a:prstGeom>
                    <a:noFill/>
                    <a:ln>
                      <a:noFill/>
                    </a:ln>
                  </pic:spPr>
                </pic:pic>
              </a:graphicData>
            </a:graphic>
          </wp:inline>
        </w:drawing>
      </w:r>
    </w:p>
    <w:sectPr w:rsidR="009757F5" w:rsidRPr="00FB5EB2" w:rsidSect="00517DF3">
      <w:headerReference w:type="default" r:id="rId13"/>
      <w:pgSz w:w="11906" w:h="16838"/>
      <w:pgMar w:top="1247"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7A2B9" w14:textId="77777777" w:rsidR="0075291F" w:rsidRDefault="0075291F" w:rsidP="00FC4CA0">
      <w:r>
        <w:separator/>
      </w:r>
    </w:p>
  </w:endnote>
  <w:endnote w:type="continuationSeparator" w:id="0">
    <w:p w14:paraId="20372B8A" w14:textId="77777777" w:rsidR="0075291F" w:rsidRDefault="0075291F" w:rsidP="00FC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EPSON 太角ゴシック体Ｂ">
    <w:altName w:val="游ゴシック"/>
    <w:charset w:val="80"/>
    <w:family w:val="moder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B0C9A" w14:textId="77777777" w:rsidR="0075291F" w:rsidRDefault="0075291F" w:rsidP="00FC4CA0">
      <w:r>
        <w:separator/>
      </w:r>
    </w:p>
  </w:footnote>
  <w:footnote w:type="continuationSeparator" w:id="0">
    <w:p w14:paraId="2247ACA4" w14:textId="77777777" w:rsidR="0075291F" w:rsidRDefault="0075291F" w:rsidP="00FC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E0C8" w14:textId="19C63260" w:rsidR="00555E24" w:rsidRPr="00555E24" w:rsidRDefault="00100C0F" w:rsidP="00555E24">
    <w:pPr>
      <w:pStyle w:val="a7"/>
      <w:jc w:val="right"/>
      <w:rPr>
        <w:szCs w:val="24"/>
      </w:rPr>
    </w:pPr>
    <w:r>
      <w:rPr>
        <w:rFonts w:hAnsi="ＭＳ 明朝" w:hint="eastAsia"/>
        <w:bCs/>
      </w:rPr>
      <w:t>1</w:t>
    </w:r>
    <w:r w:rsidR="007A5A2E">
      <w:rPr>
        <w:rFonts w:hAnsi="ＭＳ 明朝"/>
        <w:bCs/>
      </w:rPr>
      <w:t>/</w:t>
    </w:r>
    <w:r>
      <w:rPr>
        <w:rFonts w:hAnsi="ＭＳ 明朝" w:hint="eastAsia"/>
        <w:bCs/>
      </w:rPr>
      <w:t>7</w:t>
    </w:r>
    <w:r w:rsidR="00555E24">
      <w:rPr>
        <w:rFonts w:hAnsi="ＭＳ 明朝"/>
        <w:bCs/>
      </w:rPr>
      <w:t>/</w:t>
    </w:r>
    <w:r w:rsidR="0019290C">
      <w:rPr>
        <w:rFonts w:hAnsi="ＭＳ 明朝" w:hint="eastAsia"/>
        <w:bCs/>
      </w:rPr>
      <w:t>2</w:t>
    </w:r>
    <w:r w:rsidR="0019290C">
      <w:rPr>
        <w:rFonts w:hAnsi="ＭＳ 明朝"/>
        <w:bCs/>
      </w:rPr>
      <w:t>02</w:t>
    </w:r>
    <w:r>
      <w:rPr>
        <w:rFonts w:hAnsi="ＭＳ 明朝" w:hint="eastAsia"/>
        <w:bCs/>
      </w:rPr>
      <w:t>5</w:t>
    </w:r>
    <w:r w:rsidR="00555E24">
      <w:rPr>
        <w:rFonts w:hAnsi="ＭＳ 明朝"/>
        <w:bCs/>
      </w:rPr>
      <w:t xml:space="preserve"> 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575454"/>
    <w:multiLevelType w:val="hybridMultilevel"/>
    <w:tmpl w:val="B62A07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BE6C91"/>
    <w:multiLevelType w:val="hybridMultilevel"/>
    <w:tmpl w:val="41F4C2BA"/>
    <w:lvl w:ilvl="0" w:tplc="0409000F">
      <w:start w:val="1"/>
      <w:numFmt w:val="decimal"/>
      <w:lvlText w:val="%1."/>
      <w:lvlJc w:val="left"/>
      <w:pPr>
        <w:ind w:left="432" w:hanging="432"/>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50D36FD2"/>
    <w:multiLevelType w:val="hybridMultilevel"/>
    <w:tmpl w:val="EF0EA94C"/>
    <w:lvl w:ilvl="0" w:tplc="0CD6AF1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7414561">
    <w:abstractNumId w:val="0"/>
  </w:num>
  <w:num w:numId="2" w16cid:durableId="180240878">
    <w:abstractNumId w:val="2"/>
  </w:num>
  <w:num w:numId="3" w16cid:durableId="1299917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CE9"/>
    <w:rsid w:val="00002C29"/>
    <w:rsid w:val="00020EBD"/>
    <w:rsid w:val="0007573D"/>
    <w:rsid w:val="000944BB"/>
    <w:rsid w:val="00100C0F"/>
    <w:rsid w:val="001053EA"/>
    <w:rsid w:val="00112825"/>
    <w:rsid w:val="00117469"/>
    <w:rsid w:val="001244F5"/>
    <w:rsid w:val="001520AE"/>
    <w:rsid w:val="001805BB"/>
    <w:rsid w:val="0019290C"/>
    <w:rsid w:val="001A77DC"/>
    <w:rsid w:val="001F0391"/>
    <w:rsid w:val="0022305D"/>
    <w:rsid w:val="002758E9"/>
    <w:rsid w:val="002A28F9"/>
    <w:rsid w:val="00331771"/>
    <w:rsid w:val="003B36E3"/>
    <w:rsid w:val="00402E41"/>
    <w:rsid w:val="00422102"/>
    <w:rsid w:val="00437F69"/>
    <w:rsid w:val="0044063B"/>
    <w:rsid w:val="004417E6"/>
    <w:rsid w:val="00454EC8"/>
    <w:rsid w:val="004841DE"/>
    <w:rsid w:val="00512608"/>
    <w:rsid w:val="005154A2"/>
    <w:rsid w:val="00517730"/>
    <w:rsid w:val="00517DF3"/>
    <w:rsid w:val="005319F0"/>
    <w:rsid w:val="00555E24"/>
    <w:rsid w:val="005748BB"/>
    <w:rsid w:val="0057582E"/>
    <w:rsid w:val="0059230E"/>
    <w:rsid w:val="005A5BE9"/>
    <w:rsid w:val="005E2940"/>
    <w:rsid w:val="005F4EB6"/>
    <w:rsid w:val="00602C1E"/>
    <w:rsid w:val="006033C7"/>
    <w:rsid w:val="00604AD8"/>
    <w:rsid w:val="00621453"/>
    <w:rsid w:val="006320F3"/>
    <w:rsid w:val="006344C5"/>
    <w:rsid w:val="00653B47"/>
    <w:rsid w:val="00654AA8"/>
    <w:rsid w:val="0066268A"/>
    <w:rsid w:val="00663AE8"/>
    <w:rsid w:val="006D3890"/>
    <w:rsid w:val="006F10A7"/>
    <w:rsid w:val="00703A5C"/>
    <w:rsid w:val="00706E71"/>
    <w:rsid w:val="00714444"/>
    <w:rsid w:val="0071517B"/>
    <w:rsid w:val="0075291F"/>
    <w:rsid w:val="007537F7"/>
    <w:rsid w:val="007559FB"/>
    <w:rsid w:val="007605F8"/>
    <w:rsid w:val="00772263"/>
    <w:rsid w:val="007A1847"/>
    <w:rsid w:val="007A3F02"/>
    <w:rsid w:val="007A5A2E"/>
    <w:rsid w:val="007B4D34"/>
    <w:rsid w:val="007C1B9A"/>
    <w:rsid w:val="007F59C7"/>
    <w:rsid w:val="007F5EA9"/>
    <w:rsid w:val="00800D86"/>
    <w:rsid w:val="00850CA7"/>
    <w:rsid w:val="008601B4"/>
    <w:rsid w:val="00871AAC"/>
    <w:rsid w:val="00876914"/>
    <w:rsid w:val="00883F0C"/>
    <w:rsid w:val="008B0878"/>
    <w:rsid w:val="008C6411"/>
    <w:rsid w:val="008D4BB3"/>
    <w:rsid w:val="00925A60"/>
    <w:rsid w:val="00932AB7"/>
    <w:rsid w:val="00934AE9"/>
    <w:rsid w:val="00970357"/>
    <w:rsid w:val="0097039E"/>
    <w:rsid w:val="009757F5"/>
    <w:rsid w:val="00985D2D"/>
    <w:rsid w:val="009A5005"/>
    <w:rsid w:val="009F6690"/>
    <w:rsid w:val="00A10F41"/>
    <w:rsid w:val="00A1111A"/>
    <w:rsid w:val="00A26A12"/>
    <w:rsid w:val="00A2746C"/>
    <w:rsid w:val="00A3724C"/>
    <w:rsid w:val="00A41115"/>
    <w:rsid w:val="00A4273A"/>
    <w:rsid w:val="00A55787"/>
    <w:rsid w:val="00A60E7A"/>
    <w:rsid w:val="00A77792"/>
    <w:rsid w:val="00A949AF"/>
    <w:rsid w:val="00AA3898"/>
    <w:rsid w:val="00AB0C1D"/>
    <w:rsid w:val="00AB2F70"/>
    <w:rsid w:val="00AD2039"/>
    <w:rsid w:val="00AF3F6C"/>
    <w:rsid w:val="00AF5EF4"/>
    <w:rsid w:val="00AF6117"/>
    <w:rsid w:val="00AF7441"/>
    <w:rsid w:val="00B33B31"/>
    <w:rsid w:val="00B42622"/>
    <w:rsid w:val="00B62F73"/>
    <w:rsid w:val="00B72FEB"/>
    <w:rsid w:val="00BA253D"/>
    <w:rsid w:val="00BB7530"/>
    <w:rsid w:val="00BC7C4A"/>
    <w:rsid w:val="00C1324D"/>
    <w:rsid w:val="00C45F4F"/>
    <w:rsid w:val="00CC1A7B"/>
    <w:rsid w:val="00CC26D5"/>
    <w:rsid w:val="00D15CE9"/>
    <w:rsid w:val="00D263A8"/>
    <w:rsid w:val="00D376BE"/>
    <w:rsid w:val="00D67F15"/>
    <w:rsid w:val="00D77EA6"/>
    <w:rsid w:val="00D93148"/>
    <w:rsid w:val="00DA24A3"/>
    <w:rsid w:val="00DC5FC2"/>
    <w:rsid w:val="00DC7BA3"/>
    <w:rsid w:val="00DE0F55"/>
    <w:rsid w:val="00DE1F3F"/>
    <w:rsid w:val="00DE2EAB"/>
    <w:rsid w:val="00DE7776"/>
    <w:rsid w:val="00DE7BCE"/>
    <w:rsid w:val="00DF04D7"/>
    <w:rsid w:val="00DF7C04"/>
    <w:rsid w:val="00E16C35"/>
    <w:rsid w:val="00EA1554"/>
    <w:rsid w:val="00EA194D"/>
    <w:rsid w:val="00EC0D0C"/>
    <w:rsid w:val="00EC1937"/>
    <w:rsid w:val="00EE7ADC"/>
    <w:rsid w:val="00EF1159"/>
    <w:rsid w:val="00F113CC"/>
    <w:rsid w:val="00F36B46"/>
    <w:rsid w:val="00F85FA4"/>
    <w:rsid w:val="00FB5EB2"/>
    <w:rsid w:val="00FC4CA0"/>
    <w:rsid w:val="00FD3A2B"/>
    <w:rsid w:val="00FD4F6B"/>
    <w:rsid w:val="00FE17ED"/>
    <w:rsid w:val="3A21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AAF2DF6"/>
  <w15:docId w15:val="{51D2F62B-F645-471C-AE55-D8EC2ECB3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pPr>
      <w:jc w:val="left"/>
    </w:pPr>
  </w:style>
  <w:style w:type="paragraph" w:styleId="a7">
    <w:name w:val="header"/>
    <w:basedOn w:val="a"/>
    <w:link w:val="a8"/>
    <w:unhideWhenUsed/>
    <w:pPr>
      <w:tabs>
        <w:tab w:val="center" w:pos="4252"/>
        <w:tab w:val="right" w:pos="8504"/>
      </w:tabs>
      <w:snapToGrid w:val="0"/>
    </w:pPr>
  </w:style>
  <w:style w:type="character" w:styleId="a9">
    <w:name w:val="Hyperlink"/>
    <w:basedOn w:val="a0"/>
    <w:uiPriority w:val="99"/>
    <w:unhideWhenUsed/>
    <w:rPr>
      <w:color w:val="0563C1" w:themeColor="hyperlink"/>
      <w:u w:val="single"/>
    </w:rPr>
  </w:style>
  <w:style w:type="character" w:customStyle="1" w:styleId="a8">
    <w:name w:val="ヘッダー (文字)"/>
    <w:basedOn w:val="a0"/>
    <w:link w:val="a7"/>
  </w:style>
  <w:style w:type="character" w:customStyle="1" w:styleId="a4">
    <w:name w:val="フッター (文字)"/>
    <w:basedOn w:val="a0"/>
    <w:link w:val="a3"/>
    <w:uiPriority w:val="99"/>
  </w:style>
  <w:style w:type="character" w:styleId="aa">
    <w:name w:val="annotation reference"/>
    <w:basedOn w:val="a0"/>
    <w:uiPriority w:val="99"/>
    <w:semiHidden/>
    <w:unhideWhenUsed/>
    <w:rPr>
      <w:sz w:val="18"/>
      <w:szCs w:val="18"/>
    </w:rPr>
  </w:style>
  <w:style w:type="paragraph" w:styleId="ab">
    <w:name w:val="Revision"/>
    <w:hidden/>
    <w:uiPriority w:val="99"/>
    <w:semiHidden/>
    <w:rsid w:val="00985D2D"/>
    <w:rPr>
      <w:kern w:val="2"/>
      <w:sz w:val="21"/>
      <w:szCs w:val="22"/>
    </w:rPr>
  </w:style>
  <w:style w:type="paragraph" w:styleId="ac">
    <w:name w:val="List Paragraph"/>
    <w:basedOn w:val="a"/>
    <w:uiPriority w:val="99"/>
    <w:rsid w:val="00985D2D"/>
    <w:pPr>
      <w:ind w:leftChars="400" w:left="840"/>
    </w:pPr>
  </w:style>
  <w:style w:type="paragraph" w:styleId="ad">
    <w:name w:val="annotation subject"/>
    <w:basedOn w:val="a5"/>
    <w:next w:val="a5"/>
    <w:link w:val="ae"/>
    <w:uiPriority w:val="99"/>
    <w:semiHidden/>
    <w:unhideWhenUsed/>
    <w:rsid w:val="008D4BB3"/>
    <w:rPr>
      <w:b/>
      <w:bCs/>
    </w:rPr>
  </w:style>
  <w:style w:type="character" w:customStyle="1" w:styleId="a6">
    <w:name w:val="コメント文字列 (文字)"/>
    <w:basedOn w:val="a0"/>
    <w:link w:val="a5"/>
    <w:uiPriority w:val="99"/>
    <w:rsid w:val="008D4BB3"/>
    <w:rPr>
      <w:kern w:val="2"/>
      <w:sz w:val="21"/>
      <w:szCs w:val="22"/>
    </w:rPr>
  </w:style>
  <w:style w:type="character" w:customStyle="1" w:styleId="ae">
    <w:name w:val="コメント内容 (文字)"/>
    <w:basedOn w:val="a6"/>
    <w:link w:val="ad"/>
    <w:uiPriority w:val="99"/>
    <w:semiHidden/>
    <w:rsid w:val="008D4BB3"/>
    <w:rPr>
      <w:b/>
      <w:bCs/>
      <w:kern w:val="2"/>
      <w:sz w:val="21"/>
      <w:szCs w:val="22"/>
    </w:rPr>
  </w:style>
  <w:style w:type="paragraph" w:styleId="af">
    <w:name w:val="Balloon Text"/>
    <w:basedOn w:val="a"/>
    <w:link w:val="af0"/>
    <w:uiPriority w:val="99"/>
    <w:semiHidden/>
    <w:unhideWhenUsed/>
    <w:rsid w:val="0077226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772263"/>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437F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022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c.mie-u.ac.jp/rm/gakunai/export/deemed.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sokatu@ab.mie-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rc.mie-u.ac.jp/rm/gakunai/export/deemed.html" TargetMode="External"/><Relationship Id="rId4" Type="http://schemas.openxmlformats.org/officeDocument/2006/relationships/settings" Target="settings.xml"/><Relationship Id="rId9" Type="http://schemas.openxmlformats.org/officeDocument/2006/relationships/hyperlink" Target="mailto:ken-sokatu@ab.mie-u.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458</Words>
  <Characters>2615</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kensuishin11</dc:creator>
  <cp:lastModifiedBy>一郎 三橋</cp:lastModifiedBy>
  <cp:revision>21</cp:revision>
  <cp:lastPrinted>2022-07-03T23:53:00Z</cp:lastPrinted>
  <dcterms:created xsi:type="dcterms:W3CDTF">2022-08-02T01:44:00Z</dcterms:created>
  <dcterms:modified xsi:type="dcterms:W3CDTF">2025-01-07T00:28:00Z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